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6" w:rsidRDefault="00C84043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應用英語</w:t>
      </w:r>
      <w:r w:rsidR="002D23B6" w:rsidRPr="003175DC">
        <w:rPr>
          <w:rFonts w:ascii="標楷體" w:eastAsia="標楷體" w:hAnsi="標楷體" w:hint="eastAsia"/>
          <w:color w:val="000000"/>
        </w:rPr>
        <w:t xml:space="preserve">系  </w:t>
      </w:r>
      <w:r w:rsidR="00E768A9" w:rsidRPr="00E768A9">
        <w:rPr>
          <w:rFonts w:ascii="標楷體" w:eastAsia="標楷體" w:hAnsi="標楷體" w:hint="eastAsia"/>
          <w:color w:val="000000"/>
        </w:rPr>
        <w:t>應用語言學與英語教學</w:t>
      </w:r>
      <w:r w:rsidR="002D23B6" w:rsidRPr="003175DC">
        <w:rPr>
          <w:rFonts w:ascii="標楷體" w:eastAsia="標楷體" w:hAnsi="標楷體" w:hint="eastAsia"/>
          <w:color w:val="000000"/>
        </w:rPr>
        <w:t xml:space="preserve">碩士班   </w:t>
      </w:r>
      <w:r w:rsidR="008E3504">
        <w:rPr>
          <w:rFonts w:ascii="標楷體" w:eastAsia="標楷體" w:hAnsi="標楷體" w:hint="eastAsia"/>
          <w:color w:val="000000"/>
        </w:rPr>
        <w:t>10</w:t>
      </w:r>
      <w:r w:rsidR="00A06A6E">
        <w:rPr>
          <w:rFonts w:ascii="標楷體" w:eastAsia="標楷體" w:hAnsi="標楷體" w:hint="eastAsia"/>
          <w:color w:val="000000"/>
        </w:rPr>
        <w:t>9</w:t>
      </w:r>
      <w:r w:rsidR="002D23B6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35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5"/>
        <w:gridCol w:w="1592"/>
        <w:gridCol w:w="1560"/>
        <w:gridCol w:w="1842"/>
        <w:gridCol w:w="426"/>
        <w:gridCol w:w="283"/>
        <w:gridCol w:w="1418"/>
        <w:gridCol w:w="283"/>
        <w:gridCol w:w="284"/>
        <w:gridCol w:w="1417"/>
        <w:gridCol w:w="284"/>
        <w:gridCol w:w="283"/>
        <w:gridCol w:w="1276"/>
        <w:gridCol w:w="425"/>
        <w:gridCol w:w="423"/>
      </w:tblGrid>
      <w:tr w:rsidR="0015137A" w:rsidRPr="00812B0D" w:rsidTr="005F5711">
        <w:trPr>
          <w:trHeight w:val="365"/>
          <w:jc w:val="center"/>
        </w:trPr>
        <w:tc>
          <w:tcPr>
            <w:tcW w:w="4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</w:tr>
      <w:tr w:rsidR="0015137A" w:rsidRPr="00812B0D" w:rsidTr="005F5711">
        <w:trPr>
          <w:trHeight w:val="365"/>
          <w:jc w:val="center"/>
        </w:trPr>
        <w:tc>
          <w:tcPr>
            <w:tcW w:w="4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15137A" w:rsidRPr="00812B0D" w:rsidTr="005F5711">
        <w:trPr>
          <w:trHeight w:val="365"/>
          <w:jc w:val="center"/>
        </w:trPr>
        <w:tc>
          <w:tcPr>
            <w:tcW w:w="4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時數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時數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時數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時數</w:t>
            </w:r>
          </w:p>
        </w:tc>
      </w:tr>
      <w:tr w:rsidR="0015137A" w:rsidRPr="00812B0D" w:rsidTr="005F5711">
        <w:trPr>
          <w:trHeight w:val="99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應修學分數18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應用語言學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學術簡報技巧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A16904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A16904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5137A" w:rsidRPr="00812B0D" w:rsidTr="005F5711">
        <w:trPr>
          <w:trHeight w:val="689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研究方法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學術寫作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5137A" w:rsidRPr="00812B0D" w:rsidTr="005F5711">
        <w:trPr>
          <w:trHeight w:val="624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A1690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應修學分數</w:t>
            </w:r>
            <w:r w:rsidR="007F0EAE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心理語言學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12B0D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統計與評量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質性研究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語料庫語言學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</w:tr>
      <w:tr w:rsidR="0015137A" w:rsidRPr="00812B0D" w:rsidTr="005F5711">
        <w:trPr>
          <w:trHeight w:val="611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外語習得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社會語言學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言談分析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應用語言學與英語教學專題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</w:tr>
      <w:tr w:rsidR="0015137A" w:rsidRPr="00812B0D" w:rsidTr="005F5711">
        <w:trPr>
          <w:trHeight w:val="638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外語教學方法論</w:t>
            </w:r>
          </w:p>
          <w:p w:rsidR="0015137A" w:rsidRPr="00812B0D" w:rsidRDefault="0015137A" w:rsidP="005F571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語言學習與科技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語言測驗與評量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5137A" w:rsidRPr="00812B0D" w:rsidTr="005F5711">
        <w:trPr>
          <w:trHeight w:val="598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5137A" w:rsidRPr="00812B0D" w:rsidRDefault="0015137A" w:rsidP="005F571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5137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閱讀與寫作教學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37A" w:rsidRPr="00812B0D" w:rsidRDefault="0015137A" w:rsidP="005F57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15137A" w:rsidRPr="0015137A" w:rsidRDefault="0015137A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</w:p>
    <w:p w:rsidR="00864266" w:rsidRPr="00C33735" w:rsidRDefault="00864266" w:rsidP="00864266">
      <w:pPr>
        <w:snapToGrid w:val="0"/>
        <w:spacing w:line="360" w:lineRule="exact"/>
        <w:ind w:leftChars="119" w:left="851" w:hangingChars="235" w:hanging="565"/>
        <w:rPr>
          <w:rFonts w:ascii="Arial" w:eastAsia="標楷體" w:hAnsi="Arial" w:cs="Arial"/>
          <w:color w:val="000000"/>
        </w:rPr>
      </w:pPr>
      <w:r w:rsidRPr="00C33735">
        <w:rPr>
          <w:rFonts w:ascii="Arial" w:eastAsia="標楷體" w:hAnsi="Arial" w:cs="Arial"/>
          <w:b/>
          <w:bCs/>
          <w:color w:val="000000"/>
        </w:rPr>
        <w:t>備註：</w:t>
      </w:r>
      <w:r w:rsidRPr="00C33735">
        <w:rPr>
          <w:rFonts w:ascii="Arial" w:eastAsia="標楷體" w:hAnsi="Arial" w:cs="Arial"/>
          <w:color w:val="000000"/>
        </w:rPr>
        <w:t xml:space="preserve"> </w:t>
      </w:r>
    </w:p>
    <w:p w:rsidR="00864266" w:rsidRPr="00083F57" w:rsidRDefault="00864266" w:rsidP="00864266">
      <w:pPr>
        <w:snapToGrid w:val="0"/>
        <w:spacing w:line="360" w:lineRule="exact"/>
        <w:ind w:leftChars="118" w:left="849" w:hangingChars="236" w:hanging="566"/>
        <w:rPr>
          <w:rFonts w:ascii="Arial" w:eastAsia="標楷體" w:hAnsi="Arial" w:cs="Arial"/>
        </w:rPr>
      </w:pPr>
      <w:r w:rsidRPr="00083F57">
        <w:rPr>
          <w:rFonts w:ascii="Arial" w:eastAsia="標楷體" w:hAnsi="Arial" w:cs="Arial"/>
        </w:rPr>
        <w:t>一、畢業總學分數為</w:t>
      </w:r>
      <w:r w:rsidRPr="00083F57">
        <w:rPr>
          <w:rFonts w:ascii="Arial" w:eastAsia="標楷體" w:hAnsi="Arial" w:cs="Arial"/>
        </w:rPr>
        <w:t>39</w:t>
      </w:r>
      <w:r w:rsidRPr="00083F57">
        <w:rPr>
          <w:rFonts w:ascii="Arial" w:eastAsia="標楷體" w:hAnsi="Arial" w:cs="Arial"/>
        </w:rPr>
        <w:t>學分。</w:t>
      </w:r>
    </w:p>
    <w:p w:rsidR="00864266" w:rsidRPr="00083F57" w:rsidRDefault="00864266" w:rsidP="00864266">
      <w:pPr>
        <w:snapToGrid w:val="0"/>
        <w:spacing w:line="360" w:lineRule="exact"/>
        <w:ind w:leftChars="118" w:left="849" w:hangingChars="236" w:hanging="566"/>
        <w:rPr>
          <w:rFonts w:ascii="Arial" w:eastAsia="標楷體" w:hAnsi="Arial" w:cs="Arial"/>
        </w:rPr>
      </w:pPr>
      <w:r w:rsidRPr="00083F57">
        <w:rPr>
          <w:rFonts w:ascii="Arial" w:eastAsia="標楷體" w:hAnsi="Arial" w:cs="Arial"/>
        </w:rPr>
        <w:t>二、必修</w:t>
      </w:r>
      <w:r w:rsidRPr="00083F57">
        <w:rPr>
          <w:rFonts w:ascii="Arial" w:eastAsia="標楷體" w:hAnsi="Arial" w:cs="Arial"/>
          <w:b/>
          <w:u w:val="single"/>
        </w:rPr>
        <w:t>18</w:t>
      </w:r>
      <w:r w:rsidRPr="00083F57">
        <w:rPr>
          <w:rFonts w:ascii="Arial" w:eastAsia="標楷體" w:hAnsi="Arial" w:cs="Arial"/>
        </w:rPr>
        <w:t>學分，選修</w:t>
      </w:r>
      <w:r w:rsidRPr="00083F57">
        <w:rPr>
          <w:rFonts w:ascii="Arial" w:eastAsia="標楷體" w:hAnsi="Arial" w:cs="Arial"/>
          <w:b/>
          <w:u w:val="single"/>
        </w:rPr>
        <w:t>21</w:t>
      </w:r>
      <w:r w:rsidRPr="00083F57">
        <w:rPr>
          <w:rFonts w:ascii="Arial" w:eastAsia="標楷體" w:hAnsi="Arial" w:cs="Arial"/>
        </w:rPr>
        <w:t>學分。</w:t>
      </w:r>
    </w:p>
    <w:p w:rsidR="00864266" w:rsidRPr="00083F57" w:rsidRDefault="00864266" w:rsidP="00864266">
      <w:pPr>
        <w:snapToGrid w:val="0"/>
        <w:spacing w:line="360" w:lineRule="exact"/>
        <w:ind w:leftChars="118" w:left="849" w:hangingChars="236" w:hanging="566"/>
        <w:rPr>
          <w:rFonts w:ascii="Arial" w:eastAsia="標楷體" w:hAnsi="Arial" w:cs="Arial"/>
        </w:rPr>
      </w:pPr>
      <w:r w:rsidRPr="00083F57">
        <w:rPr>
          <w:rFonts w:ascii="Arial" w:eastAsia="標楷體" w:hAnsi="Arial" w:cs="Arial"/>
        </w:rPr>
        <w:t>三、學生修讀所屬學院之「學院共同課程」應認列為本系專業課程學分；修讀所屬學院之「學院跨領域課程」或其他學院開課之課程，則認列為外系課程學分。</w:t>
      </w:r>
    </w:p>
    <w:p w:rsidR="00864266" w:rsidRPr="00083F57" w:rsidRDefault="00864266" w:rsidP="00864266">
      <w:pPr>
        <w:snapToGrid w:val="0"/>
        <w:spacing w:line="360" w:lineRule="exact"/>
        <w:ind w:leftChars="118" w:left="849" w:hangingChars="236" w:hanging="566"/>
        <w:rPr>
          <w:rFonts w:ascii="Arial" w:eastAsia="標楷體" w:hAnsi="Arial" w:cs="Arial"/>
        </w:rPr>
      </w:pPr>
      <w:r w:rsidRPr="00083F57">
        <w:rPr>
          <w:rFonts w:ascii="Arial" w:eastAsia="標楷體" w:hAnsi="Arial" w:cs="Arial"/>
        </w:rPr>
        <w:t>四、系所訂定條件（學程、檢定、證照、承認外系學分及其他）：</w:t>
      </w:r>
    </w:p>
    <w:p w:rsidR="00864266" w:rsidRPr="008602D9" w:rsidRDefault="00864266" w:rsidP="00864266">
      <w:pPr>
        <w:pStyle w:val="aa"/>
        <w:snapToGrid w:val="0"/>
        <w:spacing w:line="360" w:lineRule="exact"/>
        <w:ind w:leftChars="177" w:left="706" w:hangingChars="117" w:hanging="281"/>
        <w:rPr>
          <w:rFonts w:asciiTheme="minorHAnsi" w:eastAsia="標楷體" w:hAnsiTheme="minorHAnsi" w:cstheme="minorHAnsi"/>
        </w:rPr>
      </w:pPr>
      <w:r>
        <w:rPr>
          <w:rFonts w:ascii="Arial" w:eastAsia="標楷體" w:hAnsi="Arial" w:cs="Arial" w:hint="eastAsia"/>
        </w:rPr>
        <w:t>1.</w:t>
      </w:r>
      <w:r w:rsidRPr="008602D9">
        <w:rPr>
          <w:rFonts w:ascii="Arial" w:eastAsia="標楷體" w:hAnsi="Arial" w:cs="Arial"/>
        </w:rPr>
        <w:t>專</w:t>
      </w:r>
      <w:r w:rsidRPr="008602D9">
        <w:rPr>
          <w:rFonts w:asciiTheme="minorHAnsi" w:eastAsia="標楷體" w:hAnsiTheme="minorHAnsi" w:cstheme="minorHAnsi"/>
        </w:rPr>
        <w:t>業課程</w:t>
      </w:r>
      <w:r w:rsidRPr="008602D9">
        <w:rPr>
          <w:rFonts w:asciiTheme="minorHAnsi" w:eastAsia="標楷體" w:hAnsiTheme="minorHAnsi" w:cstheme="minorHAnsi"/>
          <w:b/>
        </w:rPr>
        <w:t>必修</w:t>
      </w:r>
      <w:r w:rsidRPr="008602D9">
        <w:rPr>
          <w:rFonts w:asciiTheme="minorHAnsi" w:eastAsia="標楷體" w:hAnsiTheme="minorHAnsi" w:cstheme="minorHAnsi"/>
          <w:b/>
          <w:u w:val="single"/>
        </w:rPr>
        <w:t>18</w:t>
      </w:r>
      <w:r w:rsidRPr="008602D9">
        <w:rPr>
          <w:rFonts w:asciiTheme="minorHAnsi" w:eastAsia="標楷體" w:hAnsiTheme="minorHAnsi" w:cstheme="minorHAnsi"/>
        </w:rPr>
        <w:t>學分</w:t>
      </w:r>
      <w:r w:rsidRPr="008602D9">
        <w:rPr>
          <w:rFonts w:asciiTheme="minorHAnsi" w:eastAsia="標楷體" w:hAnsiTheme="minorHAnsi" w:cstheme="minorHAnsi" w:hint="eastAsia"/>
        </w:rPr>
        <w:t xml:space="preserve"> (</w:t>
      </w:r>
      <w:r w:rsidRPr="008602D9">
        <w:rPr>
          <w:rFonts w:asciiTheme="minorHAnsi" w:eastAsia="標楷體" w:hAnsiTheme="minorHAnsi" w:cstheme="minorHAnsi"/>
        </w:rPr>
        <w:t>含論文</w:t>
      </w:r>
      <w:r w:rsidRPr="008602D9">
        <w:rPr>
          <w:rFonts w:asciiTheme="minorHAnsi" w:eastAsia="標楷體" w:hAnsiTheme="minorHAnsi" w:cstheme="minorHAnsi"/>
        </w:rPr>
        <w:t>6</w:t>
      </w:r>
      <w:r w:rsidRPr="008602D9">
        <w:rPr>
          <w:rFonts w:asciiTheme="minorHAnsi" w:eastAsia="標楷體" w:hAnsiTheme="minorHAnsi" w:cstheme="minorHAnsi"/>
        </w:rPr>
        <w:t>學分</w:t>
      </w:r>
      <w:r w:rsidRPr="008602D9">
        <w:rPr>
          <w:rFonts w:asciiTheme="minorHAnsi" w:eastAsia="標楷體" w:hAnsiTheme="minorHAnsi" w:cstheme="minorHAnsi" w:hint="eastAsia"/>
        </w:rPr>
        <w:t>)</w:t>
      </w:r>
      <w:r w:rsidRPr="008602D9">
        <w:rPr>
          <w:rFonts w:asciiTheme="minorHAnsi" w:eastAsia="標楷體" w:hAnsiTheme="minorHAnsi" w:cstheme="minorHAnsi"/>
        </w:rPr>
        <w:t>。必修為</w:t>
      </w:r>
      <w:r w:rsidRPr="008602D9">
        <w:rPr>
          <w:rFonts w:asciiTheme="minorHAnsi" w:eastAsia="標楷體" w:hAnsiTheme="minorHAnsi" w:cstheme="minorHAnsi"/>
          <w:u w:val="single"/>
        </w:rPr>
        <w:t>4</w:t>
      </w:r>
      <w:r w:rsidRPr="008602D9">
        <w:rPr>
          <w:rFonts w:asciiTheme="minorHAnsi" w:eastAsia="標楷體" w:hAnsiTheme="minorHAnsi" w:cstheme="minorHAnsi"/>
        </w:rPr>
        <w:t>門課程：「應用語言學」、「研究方法」、</w:t>
      </w:r>
      <w:r w:rsidRPr="008602D9">
        <w:rPr>
          <w:rFonts w:asciiTheme="minorHAnsi" w:eastAsia="標楷體" w:hAnsiTheme="minorHAnsi" w:cstheme="minorHAnsi"/>
          <w:b/>
        </w:rPr>
        <w:t>「學術簡報技巧」</w:t>
      </w:r>
      <w:r w:rsidRPr="008602D9">
        <w:rPr>
          <w:rFonts w:asciiTheme="minorHAnsi" w:eastAsia="標楷體" w:hAnsiTheme="minorHAnsi" w:cstheme="minorHAnsi"/>
        </w:rPr>
        <w:t>、及「學術寫作」。</w:t>
      </w:r>
    </w:p>
    <w:p w:rsidR="00864266" w:rsidRPr="008602D9" w:rsidRDefault="00864266" w:rsidP="00864266">
      <w:pPr>
        <w:pStyle w:val="aa"/>
        <w:snapToGrid w:val="0"/>
        <w:spacing w:line="360" w:lineRule="exact"/>
        <w:ind w:leftChars="177" w:left="706" w:hangingChars="117" w:hanging="281"/>
        <w:rPr>
          <w:rFonts w:ascii="Arial" w:eastAsia="標楷體" w:hAnsi="Arial" w:cs="Arial"/>
        </w:rPr>
      </w:pPr>
      <w:r>
        <w:rPr>
          <w:rFonts w:asciiTheme="minorHAnsi" w:eastAsia="標楷體" w:hAnsiTheme="minorHAnsi" w:cstheme="minorHAnsi" w:hint="eastAsia"/>
        </w:rPr>
        <w:t>2.</w:t>
      </w:r>
      <w:r w:rsidRPr="008602D9">
        <w:rPr>
          <w:rFonts w:asciiTheme="minorHAnsi" w:eastAsia="標楷體" w:hAnsiTheme="minorHAnsi" w:cstheme="minorHAnsi"/>
        </w:rPr>
        <w:t>專業課程</w:t>
      </w:r>
      <w:r w:rsidRPr="008602D9">
        <w:rPr>
          <w:rFonts w:asciiTheme="minorHAnsi" w:eastAsia="標楷體" w:hAnsiTheme="minorHAnsi" w:cstheme="minorHAnsi"/>
          <w:b/>
        </w:rPr>
        <w:t>選修</w:t>
      </w:r>
      <w:r w:rsidRPr="008602D9">
        <w:rPr>
          <w:rFonts w:asciiTheme="minorHAnsi" w:eastAsia="標楷體" w:hAnsiTheme="minorHAnsi" w:cstheme="minorHAnsi"/>
          <w:b/>
          <w:u w:val="single"/>
        </w:rPr>
        <w:t>至少</w:t>
      </w:r>
      <w:r w:rsidRPr="008602D9">
        <w:rPr>
          <w:rFonts w:asciiTheme="minorHAnsi" w:eastAsia="標楷體" w:hAnsiTheme="minorHAnsi" w:cstheme="minorHAnsi"/>
          <w:b/>
          <w:u w:val="single"/>
        </w:rPr>
        <w:t>18</w:t>
      </w:r>
      <w:r w:rsidRPr="008602D9">
        <w:rPr>
          <w:rFonts w:asciiTheme="minorHAnsi" w:eastAsia="標楷體" w:hAnsiTheme="minorHAnsi" w:cstheme="minorHAnsi"/>
        </w:rPr>
        <w:t>學分，承認其他碩士班課程</w:t>
      </w:r>
      <w:r w:rsidRPr="008602D9">
        <w:rPr>
          <w:rFonts w:asciiTheme="minorHAnsi" w:eastAsia="標楷體" w:hAnsiTheme="minorHAnsi" w:cstheme="minorHAnsi"/>
          <w:b/>
          <w:u w:val="single"/>
        </w:rPr>
        <w:t>至多</w:t>
      </w:r>
      <w:r w:rsidRPr="008602D9">
        <w:rPr>
          <w:rFonts w:asciiTheme="minorHAnsi" w:eastAsia="標楷體" w:hAnsiTheme="minorHAnsi" w:cstheme="minorHAnsi"/>
          <w:b/>
          <w:u w:val="single"/>
        </w:rPr>
        <w:t>3</w:t>
      </w:r>
      <w:r w:rsidRPr="008602D9">
        <w:rPr>
          <w:rFonts w:asciiTheme="minorHAnsi" w:eastAsia="標楷體" w:hAnsiTheme="minorHAnsi" w:cstheme="minorHAnsi"/>
          <w:b/>
          <w:u w:val="single"/>
        </w:rPr>
        <w:t>學分</w:t>
      </w:r>
      <w:r w:rsidRPr="008602D9">
        <w:rPr>
          <w:rFonts w:asciiTheme="minorHAnsi" w:eastAsia="標楷體" w:hAnsiTheme="minorHAnsi" w:cstheme="minorHAnsi"/>
        </w:rPr>
        <w:t>。</w:t>
      </w:r>
      <w:r w:rsidRPr="008602D9">
        <w:rPr>
          <w:rFonts w:ascii="Arial" w:eastAsia="標楷體" w:hAnsi="Arial" w:cs="Arial"/>
          <w:b/>
        </w:rPr>
        <w:t>其中「統計與評量」</w:t>
      </w:r>
      <w:r w:rsidRPr="008602D9">
        <w:rPr>
          <w:rFonts w:ascii="Arial" w:eastAsia="標楷體" w:hAnsi="Arial" w:cs="Arial" w:hint="eastAsia"/>
          <w:b/>
        </w:rPr>
        <w:t>與</w:t>
      </w:r>
      <w:r w:rsidRPr="008602D9">
        <w:rPr>
          <w:rFonts w:ascii="Arial" w:eastAsia="標楷體" w:hAnsi="Arial" w:cs="Arial"/>
          <w:b/>
        </w:rPr>
        <w:t>「質性研究」至少選修</w:t>
      </w:r>
      <w:r w:rsidRPr="008602D9">
        <w:rPr>
          <w:rFonts w:ascii="Arial" w:eastAsia="標楷體" w:hAnsi="Arial" w:cs="Arial"/>
          <w:b/>
        </w:rPr>
        <w:t>1</w:t>
      </w:r>
      <w:r w:rsidRPr="008602D9">
        <w:rPr>
          <w:rFonts w:ascii="Arial" w:eastAsia="標楷體" w:hAnsi="Arial" w:cs="Arial"/>
          <w:b/>
        </w:rPr>
        <w:t>門，</w:t>
      </w:r>
      <w:r w:rsidRPr="008602D9">
        <w:rPr>
          <w:rFonts w:ascii="Arial" w:eastAsia="標楷體" w:hAnsi="Arial" w:cs="Arial" w:hint="eastAsia"/>
          <w:b/>
        </w:rPr>
        <w:t>另選修至少</w:t>
      </w:r>
      <w:r w:rsidRPr="008602D9">
        <w:rPr>
          <w:rFonts w:ascii="Arial" w:eastAsia="標楷體" w:hAnsi="Arial" w:cs="Arial" w:hint="eastAsia"/>
          <w:b/>
          <w:u w:val="single"/>
        </w:rPr>
        <w:t>5</w:t>
      </w:r>
      <w:r w:rsidRPr="008602D9">
        <w:rPr>
          <w:rFonts w:ascii="Arial" w:eastAsia="標楷體" w:hAnsi="Arial" w:cs="Arial"/>
        </w:rPr>
        <w:t>門</w:t>
      </w:r>
      <w:r w:rsidRPr="008602D9">
        <w:rPr>
          <w:rFonts w:ascii="Arial" w:eastAsia="標楷體" w:hAnsi="Arial" w:cs="Arial" w:hint="eastAsia"/>
        </w:rPr>
        <w:t>專業課程。</w:t>
      </w:r>
    </w:p>
    <w:p w:rsidR="00864266" w:rsidRPr="008602D9" w:rsidRDefault="00864266" w:rsidP="00864266">
      <w:pPr>
        <w:pStyle w:val="aa"/>
        <w:snapToGrid w:val="0"/>
        <w:spacing w:line="360" w:lineRule="exact"/>
        <w:ind w:leftChars="177" w:left="706" w:hangingChars="117" w:hanging="28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3.</w:t>
      </w:r>
      <w:r w:rsidRPr="008602D9">
        <w:rPr>
          <w:rFonts w:ascii="Arial" w:eastAsia="標楷體" w:hAnsi="Arial" w:cs="Arial"/>
        </w:rPr>
        <w:t>每學期所修科目上限為</w:t>
      </w:r>
      <w:r w:rsidRPr="008602D9">
        <w:rPr>
          <w:rFonts w:ascii="Arial" w:eastAsia="標楷體" w:hAnsi="Arial" w:cs="Arial"/>
        </w:rPr>
        <w:t>4</w:t>
      </w:r>
      <w:r w:rsidRPr="008602D9">
        <w:rPr>
          <w:rFonts w:ascii="Arial" w:eastAsia="標楷體" w:hAnsi="Arial" w:cs="Arial"/>
        </w:rPr>
        <w:t>門</w:t>
      </w:r>
      <w:r w:rsidRPr="008602D9">
        <w:rPr>
          <w:rFonts w:ascii="Arial" w:eastAsia="標楷體" w:hAnsi="Arial" w:cs="Arial" w:hint="eastAsia"/>
        </w:rPr>
        <w:t>碩士班課程</w:t>
      </w:r>
      <w:r w:rsidRPr="008602D9">
        <w:rPr>
          <w:rFonts w:ascii="Arial" w:eastAsia="標楷體" w:hAnsi="Arial" w:cs="Arial" w:hint="eastAsia"/>
        </w:rPr>
        <w:t xml:space="preserve"> </w:t>
      </w:r>
      <w:r w:rsidRPr="008602D9">
        <w:rPr>
          <w:rFonts w:ascii="Arial" w:eastAsia="標楷體" w:hAnsi="Arial" w:cs="Arial"/>
        </w:rPr>
        <w:t>(</w:t>
      </w:r>
      <w:proofErr w:type="gramStart"/>
      <w:r w:rsidRPr="008602D9">
        <w:rPr>
          <w:rFonts w:ascii="Arial" w:eastAsia="標楷體" w:hAnsi="Arial" w:cs="Arial"/>
        </w:rPr>
        <w:t>不含下修</w:t>
      </w:r>
      <w:proofErr w:type="gramEnd"/>
      <w:r w:rsidRPr="008602D9">
        <w:rPr>
          <w:rFonts w:ascii="Arial" w:eastAsia="標楷體" w:hAnsi="Arial" w:cs="Arial"/>
        </w:rPr>
        <w:t>大學部課程</w:t>
      </w:r>
      <w:r w:rsidRPr="008602D9">
        <w:rPr>
          <w:rFonts w:ascii="Arial" w:eastAsia="標楷體" w:hAnsi="Arial" w:cs="Arial"/>
        </w:rPr>
        <w:t>)</w:t>
      </w:r>
      <w:r w:rsidRPr="008602D9">
        <w:rPr>
          <w:rFonts w:ascii="Arial" w:eastAsia="標楷體" w:hAnsi="Arial" w:cs="Arial"/>
        </w:rPr>
        <w:t>。</w:t>
      </w:r>
    </w:p>
    <w:p w:rsidR="00864266" w:rsidRPr="00250789" w:rsidRDefault="00864266" w:rsidP="00864266">
      <w:pPr>
        <w:pStyle w:val="aa"/>
        <w:snapToGrid w:val="0"/>
        <w:spacing w:line="360" w:lineRule="exact"/>
        <w:ind w:leftChars="177" w:left="706" w:hangingChars="117" w:hanging="28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4.</w:t>
      </w:r>
      <w:r w:rsidRPr="008602D9">
        <w:rPr>
          <w:rFonts w:ascii="Arial" w:eastAsia="標楷體" w:hAnsi="Arial" w:cs="Arial" w:hint="eastAsia"/>
        </w:rPr>
        <w:t>新</w:t>
      </w:r>
      <w:r w:rsidRPr="008602D9">
        <w:rPr>
          <w:rFonts w:ascii="Arial" w:eastAsia="標楷體" w:hAnsi="Arial" w:cs="Arial"/>
        </w:rPr>
        <w:t>生入學後須先參加寫作診斷測驗，未能通過者須至大學部</w:t>
      </w:r>
      <w:r w:rsidRPr="00C231B1">
        <w:rPr>
          <w:rFonts w:ascii="Arial" w:eastAsia="標楷體" w:hAnsi="Arial" w:cs="Arial"/>
        </w:rPr>
        <w:t>修</w:t>
      </w:r>
      <w:r w:rsidRPr="008602D9">
        <w:rPr>
          <w:rFonts w:ascii="Arial" w:eastAsia="標楷體" w:hAnsi="Arial" w:cs="Arial"/>
        </w:rPr>
        <w:t>讀「進階英文寫作</w:t>
      </w:r>
      <w:r w:rsidRPr="008602D9">
        <w:rPr>
          <w:rFonts w:ascii="Arial" w:eastAsia="標楷體" w:hAnsi="Arial" w:cs="Arial"/>
        </w:rPr>
        <w:t>I</w:t>
      </w:r>
      <w:r w:rsidRPr="008602D9">
        <w:rPr>
          <w:rFonts w:ascii="Arial" w:eastAsia="標楷體" w:hAnsi="Arial" w:cs="Arial"/>
        </w:rPr>
        <w:t>」或「進階英文寫作</w:t>
      </w:r>
      <w:r w:rsidRPr="008602D9">
        <w:rPr>
          <w:rFonts w:ascii="Arial" w:eastAsia="標楷體" w:hAnsi="Arial" w:cs="Arial"/>
        </w:rPr>
        <w:t>II</w:t>
      </w:r>
      <w:r w:rsidRPr="008602D9">
        <w:rPr>
          <w:rFonts w:ascii="Arial" w:eastAsia="標楷體" w:hAnsi="Arial" w:cs="Arial"/>
        </w:rPr>
        <w:t>」</w:t>
      </w:r>
      <w:r w:rsidRPr="008602D9">
        <w:rPr>
          <w:rFonts w:ascii="標楷體" w:eastAsia="標楷體" w:hAnsi="標楷體" w:cs="Arial" w:hint="eastAsia"/>
        </w:rPr>
        <w:t>，</w:t>
      </w:r>
      <w:r w:rsidRPr="00250789">
        <w:rPr>
          <w:rFonts w:ascii="標楷體" w:eastAsia="標楷體" w:hAnsi="標楷體" w:hint="eastAsia"/>
          <w:shd w:val="clear" w:color="auto" w:fill="FFFFFF"/>
        </w:rPr>
        <w:t>且須於次年再度參加寫作診斷測驗，通過後方可修習「學術寫作」必修課程。</w:t>
      </w:r>
    </w:p>
    <w:p w:rsidR="00864266" w:rsidRPr="00146FFA" w:rsidRDefault="00864266" w:rsidP="00864266">
      <w:pPr>
        <w:pStyle w:val="aa"/>
        <w:snapToGrid w:val="0"/>
        <w:spacing w:line="360" w:lineRule="exact"/>
        <w:ind w:leftChars="177" w:left="706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</w:rPr>
        <w:t>5.</w:t>
      </w:r>
      <w:r>
        <w:rPr>
          <w:rFonts w:ascii="Arial" w:eastAsia="標楷體" w:hAnsi="Arial" w:cs="Arial" w:hint="eastAsia"/>
        </w:rPr>
        <w:t>新</w:t>
      </w:r>
      <w:r w:rsidRPr="003422C4">
        <w:rPr>
          <w:rFonts w:ascii="Arial" w:eastAsia="標楷體" w:hAnsi="Arial" w:cs="Arial"/>
        </w:rPr>
        <w:t>生在大學修業期間若未修過「語言學概論」相關課程者，</w:t>
      </w:r>
      <w:proofErr w:type="gramStart"/>
      <w:r w:rsidRPr="003422C4">
        <w:rPr>
          <w:rFonts w:ascii="Arial" w:eastAsia="標楷體" w:hAnsi="Arial" w:cs="Arial"/>
        </w:rPr>
        <w:t>須在</w:t>
      </w:r>
      <w:r>
        <w:rPr>
          <w:rFonts w:ascii="Arial" w:eastAsia="標楷體" w:hAnsi="Arial" w:cs="Arial" w:hint="eastAsia"/>
        </w:rPr>
        <w:t>碩</w:t>
      </w:r>
      <w:proofErr w:type="gramEnd"/>
      <w:r w:rsidRPr="003422C4">
        <w:rPr>
          <w:rFonts w:ascii="Arial" w:eastAsia="標楷體" w:hAnsi="Arial" w:cs="Arial"/>
        </w:rPr>
        <w:t>一至本系大學部修</w:t>
      </w:r>
      <w:r w:rsidRPr="008602D9">
        <w:rPr>
          <w:rFonts w:ascii="Arial" w:eastAsia="標楷體" w:hAnsi="Arial" w:cs="Arial"/>
        </w:rPr>
        <w:t>習「語言學概論」</w:t>
      </w:r>
      <w:r w:rsidRPr="008602D9">
        <w:rPr>
          <w:rFonts w:ascii="Arial" w:eastAsia="標楷體" w:hAnsi="Arial" w:cs="Arial"/>
        </w:rPr>
        <w:t>(</w:t>
      </w:r>
      <w:r w:rsidRPr="008602D9">
        <w:rPr>
          <w:rFonts w:ascii="Arial" w:eastAsia="標楷體" w:hAnsi="Arial" w:cs="Arial"/>
        </w:rPr>
        <w:t>不計入碩士班</w:t>
      </w:r>
      <w:r w:rsidRPr="003422C4">
        <w:rPr>
          <w:rFonts w:ascii="Arial" w:eastAsia="標楷體" w:hAnsi="Arial" w:cs="Arial"/>
        </w:rPr>
        <w:t>畢業學分</w:t>
      </w:r>
      <w:r w:rsidRPr="003422C4">
        <w:rPr>
          <w:rFonts w:ascii="Arial" w:eastAsia="標楷體" w:hAnsi="Arial" w:cs="Arial"/>
        </w:rPr>
        <w:t>)</w:t>
      </w:r>
      <w:r>
        <w:rPr>
          <w:rFonts w:ascii="Arial" w:eastAsia="標楷體" w:hAnsi="Arial" w:cs="Arial"/>
        </w:rPr>
        <w:t>。</w:t>
      </w:r>
    </w:p>
    <w:p w:rsidR="00864266" w:rsidRPr="00146FFA" w:rsidRDefault="00864266" w:rsidP="00864266">
      <w:pPr>
        <w:pStyle w:val="aa"/>
        <w:snapToGrid w:val="0"/>
        <w:spacing w:line="360" w:lineRule="exact"/>
        <w:ind w:leftChars="177" w:left="706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</w:rPr>
        <w:t>6.</w:t>
      </w:r>
      <w:r w:rsidRPr="008602D9">
        <w:rPr>
          <w:rFonts w:ascii="Arial" w:eastAsia="標楷體" w:hAnsi="Arial" w:cs="Arial" w:hint="eastAsia"/>
        </w:rPr>
        <w:t>畢業門檻</w:t>
      </w:r>
      <w:r w:rsidRPr="008602D9">
        <w:rPr>
          <w:rFonts w:ascii="Arial" w:eastAsia="標楷體" w:hAnsi="Arial" w:cs="Arial" w:hint="eastAsia"/>
        </w:rPr>
        <w:t>:</w:t>
      </w:r>
      <w:r w:rsidRPr="00146FFA">
        <w:rPr>
          <w:rFonts w:ascii="Arial" w:eastAsia="標楷體" w:hAnsi="Arial" w:cs="Arial" w:hint="eastAsia"/>
          <w:color w:val="000000"/>
        </w:rPr>
        <w:t xml:space="preserve"> </w:t>
      </w:r>
      <w:r w:rsidRPr="00146FFA">
        <w:rPr>
          <w:rFonts w:ascii="Arial" w:eastAsia="標楷體" w:hAnsi="Arial" w:cs="Arial"/>
        </w:rPr>
        <w:t>學生須在畢業前或入學前二年內參加</w:t>
      </w:r>
      <w:r w:rsidRPr="00146FFA">
        <w:rPr>
          <w:rFonts w:ascii="Arial" w:eastAsia="標楷體" w:hAnsi="Arial" w:cs="Arial"/>
        </w:rPr>
        <w:t>TOEFL</w:t>
      </w:r>
      <w:r w:rsidRPr="00146FFA">
        <w:rPr>
          <w:rFonts w:ascii="Arial" w:eastAsia="標楷體" w:hAnsi="Arial" w:cs="Arial"/>
        </w:rPr>
        <w:t>、</w:t>
      </w:r>
      <w:r w:rsidRPr="00146FFA">
        <w:rPr>
          <w:rFonts w:ascii="Arial" w:eastAsia="標楷體" w:hAnsi="Arial" w:cs="Arial"/>
        </w:rPr>
        <w:t>IELTS</w:t>
      </w:r>
      <w:r w:rsidRPr="00146FFA">
        <w:rPr>
          <w:rFonts w:ascii="Arial" w:eastAsia="標楷體" w:hAnsi="Arial" w:cs="Arial"/>
        </w:rPr>
        <w:t>、全民英檢或</w:t>
      </w:r>
      <w:r w:rsidRPr="00146FFA">
        <w:rPr>
          <w:rFonts w:ascii="Arial" w:eastAsia="標楷體" w:hAnsi="Arial" w:cs="Arial"/>
        </w:rPr>
        <w:t>TOEIC</w:t>
      </w:r>
      <w:r w:rsidRPr="00146FFA">
        <w:rPr>
          <w:rFonts w:ascii="Arial" w:eastAsia="標楷體" w:hAnsi="Arial" w:cs="Arial"/>
        </w:rPr>
        <w:t>測驗。檢具下列測驗成績證明，符合以下標準之</w:t>
      </w:r>
      <w:proofErr w:type="gramStart"/>
      <w:r w:rsidRPr="00146FFA">
        <w:rPr>
          <w:rFonts w:ascii="Arial" w:eastAsia="標楷體" w:hAnsi="Arial" w:cs="Arial"/>
        </w:rPr>
        <w:t>一</w:t>
      </w:r>
      <w:proofErr w:type="gramEnd"/>
      <w:r w:rsidRPr="00146FFA">
        <w:rPr>
          <w:rFonts w:ascii="Arial" w:eastAsia="標楷體" w:hAnsi="Arial" w:cs="Arial"/>
        </w:rPr>
        <w:t>者，方可提交論文</w:t>
      </w:r>
      <w:r>
        <w:rPr>
          <w:rFonts w:ascii="Arial" w:eastAsia="標楷體" w:hAnsi="Arial" w:cs="Arial" w:hint="eastAsia"/>
        </w:rPr>
        <w:t>及</w:t>
      </w:r>
      <w:r w:rsidRPr="00146FFA">
        <w:rPr>
          <w:rFonts w:ascii="Arial" w:eastAsia="標楷體" w:hAnsi="Arial" w:cs="Arial"/>
        </w:rPr>
        <w:t>申請學位考試：</w:t>
      </w:r>
    </w:p>
    <w:p w:rsidR="00864266" w:rsidRPr="003422C4" w:rsidRDefault="00864266" w:rsidP="00864266">
      <w:pPr>
        <w:snapToGrid w:val="0"/>
        <w:spacing w:line="360" w:lineRule="exact"/>
        <w:ind w:firstLineChars="295" w:firstLine="70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A.</w:t>
      </w:r>
      <w:r w:rsidRPr="003422C4">
        <w:rPr>
          <w:rFonts w:ascii="Arial" w:eastAsia="標楷體" w:hAnsi="Arial" w:cs="Arial"/>
        </w:rPr>
        <w:t>TOEFL(IBT)</w:t>
      </w:r>
      <w:r w:rsidRPr="003422C4">
        <w:rPr>
          <w:rFonts w:ascii="Arial" w:eastAsia="標楷體" w:hAnsi="Arial" w:cs="Arial"/>
        </w:rPr>
        <w:t>測驗</w:t>
      </w:r>
      <w:r w:rsidRPr="003422C4">
        <w:rPr>
          <w:rFonts w:ascii="Arial" w:eastAsia="標楷體" w:hAnsi="Arial" w:cs="Arial"/>
        </w:rPr>
        <w:t xml:space="preserve"> 75</w:t>
      </w:r>
      <w:r w:rsidRPr="003422C4">
        <w:rPr>
          <w:rFonts w:ascii="Arial" w:eastAsia="標楷體" w:hAnsi="Arial" w:cs="Arial"/>
        </w:rPr>
        <w:t>分</w:t>
      </w:r>
      <w:r w:rsidRPr="003422C4">
        <w:rPr>
          <w:rFonts w:ascii="Arial" w:eastAsia="標楷體" w:hAnsi="Arial" w:cs="Arial"/>
        </w:rPr>
        <w:t>(</w:t>
      </w:r>
      <w:r w:rsidRPr="003422C4">
        <w:rPr>
          <w:rFonts w:ascii="Arial" w:eastAsia="標楷體" w:hAnsi="Arial" w:cs="Arial"/>
        </w:rPr>
        <w:t>含</w:t>
      </w:r>
      <w:r w:rsidRPr="003422C4">
        <w:rPr>
          <w:rFonts w:ascii="Arial" w:eastAsia="標楷體" w:hAnsi="Arial" w:cs="Arial"/>
        </w:rPr>
        <w:t>)</w:t>
      </w:r>
      <w:r w:rsidRPr="003422C4">
        <w:rPr>
          <w:rFonts w:ascii="Arial" w:eastAsia="標楷體" w:hAnsi="Arial" w:cs="Arial"/>
        </w:rPr>
        <w:t>以上。</w:t>
      </w:r>
    </w:p>
    <w:p w:rsidR="00864266" w:rsidRPr="003422C4" w:rsidRDefault="00864266" w:rsidP="00864266">
      <w:pPr>
        <w:snapToGrid w:val="0"/>
        <w:spacing w:line="360" w:lineRule="exact"/>
        <w:ind w:firstLineChars="295" w:firstLine="70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B.</w:t>
      </w:r>
      <w:r w:rsidRPr="003422C4">
        <w:rPr>
          <w:rFonts w:ascii="Arial" w:eastAsia="標楷體" w:hAnsi="Arial" w:cs="Arial"/>
        </w:rPr>
        <w:t>IELTS</w:t>
      </w:r>
      <w:r w:rsidRPr="003422C4">
        <w:rPr>
          <w:rFonts w:ascii="Arial" w:eastAsia="標楷體" w:hAnsi="Arial" w:cs="Arial"/>
        </w:rPr>
        <w:t>測驗</w:t>
      </w:r>
      <w:r w:rsidRPr="003422C4">
        <w:rPr>
          <w:rFonts w:ascii="Arial" w:eastAsia="標楷體" w:hAnsi="Arial" w:cs="Arial"/>
        </w:rPr>
        <w:t xml:space="preserve"> 6 </w:t>
      </w:r>
      <w:r w:rsidRPr="003422C4">
        <w:rPr>
          <w:rFonts w:ascii="Arial" w:eastAsia="標楷體" w:hAnsi="Arial" w:cs="Arial"/>
        </w:rPr>
        <w:t>級</w:t>
      </w:r>
      <w:r w:rsidRPr="003422C4">
        <w:rPr>
          <w:rFonts w:ascii="Arial" w:eastAsia="標楷體" w:hAnsi="Arial" w:cs="Arial"/>
        </w:rPr>
        <w:t>(</w:t>
      </w:r>
      <w:r w:rsidRPr="003422C4">
        <w:rPr>
          <w:rFonts w:ascii="Arial" w:eastAsia="標楷體" w:hAnsi="Arial" w:cs="Arial"/>
        </w:rPr>
        <w:t>含</w:t>
      </w:r>
      <w:r w:rsidRPr="003422C4">
        <w:rPr>
          <w:rFonts w:ascii="Arial" w:eastAsia="標楷體" w:hAnsi="Arial" w:cs="Arial"/>
        </w:rPr>
        <w:t>)</w:t>
      </w:r>
      <w:r w:rsidRPr="003422C4">
        <w:rPr>
          <w:rFonts w:ascii="Arial" w:eastAsia="標楷體" w:hAnsi="Arial" w:cs="Arial"/>
        </w:rPr>
        <w:t>以上。</w:t>
      </w:r>
    </w:p>
    <w:p w:rsidR="00864266" w:rsidRPr="003422C4" w:rsidRDefault="00864266" w:rsidP="00864266">
      <w:pPr>
        <w:snapToGrid w:val="0"/>
        <w:spacing w:line="360" w:lineRule="exact"/>
        <w:ind w:firstLineChars="295" w:firstLine="70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C.</w:t>
      </w:r>
      <w:r w:rsidRPr="003422C4">
        <w:rPr>
          <w:rFonts w:ascii="Arial" w:eastAsia="標楷體" w:hAnsi="Arial" w:cs="Arial"/>
        </w:rPr>
        <w:t>全民英檢高級初試通過。</w:t>
      </w:r>
    </w:p>
    <w:p w:rsidR="00864266" w:rsidRPr="003422C4" w:rsidRDefault="00864266" w:rsidP="00864266">
      <w:pPr>
        <w:snapToGrid w:val="0"/>
        <w:spacing w:line="360" w:lineRule="exact"/>
        <w:ind w:firstLineChars="295" w:firstLine="70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D.</w:t>
      </w:r>
      <w:r w:rsidRPr="003422C4">
        <w:rPr>
          <w:rFonts w:ascii="Arial" w:eastAsia="標楷體" w:hAnsi="Arial" w:cs="Arial"/>
        </w:rPr>
        <w:t>TOEIC</w:t>
      </w:r>
      <w:r w:rsidRPr="003422C4">
        <w:rPr>
          <w:rFonts w:ascii="Arial" w:eastAsia="標楷體" w:hAnsi="Arial" w:cs="Arial"/>
        </w:rPr>
        <w:t>測驗</w:t>
      </w:r>
      <w:r w:rsidRPr="003422C4">
        <w:rPr>
          <w:rFonts w:ascii="Arial" w:eastAsia="標楷體" w:hAnsi="Arial" w:cs="Arial"/>
        </w:rPr>
        <w:t>800</w:t>
      </w:r>
      <w:r w:rsidRPr="003422C4">
        <w:rPr>
          <w:rFonts w:ascii="Arial" w:eastAsia="標楷體" w:hAnsi="Arial" w:cs="Arial"/>
        </w:rPr>
        <w:t>分</w:t>
      </w:r>
      <w:r w:rsidRPr="003422C4">
        <w:rPr>
          <w:rFonts w:ascii="Arial" w:eastAsia="標楷體" w:hAnsi="Arial" w:cs="Arial"/>
        </w:rPr>
        <w:t>(</w:t>
      </w:r>
      <w:r w:rsidRPr="003422C4">
        <w:rPr>
          <w:rFonts w:ascii="Arial" w:eastAsia="標楷體" w:hAnsi="Arial" w:cs="Arial"/>
        </w:rPr>
        <w:t>含</w:t>
      </w:r>
      <w:r w:rsidRPr="003422C4">
        <w:rPr>
          <w:rFonts w:ascii="Arial" w:eastAsia="標楷體" w:hAnsi="Arial" w:cs="Arial"/>
        </w:rPr>
        <w:t>)</w:t>
      </w:r>
      <w:r w:rsidRPr="003422C4">
        <w:rPr>
          <w:rFonts w:ascii="Arial" w:eastAsia="標楷體" w:hAnsi="Arial" w:cs="Arial"/>
        </w:rPr>
        <w:t>以上。</w:t>
      </w:r>
    </w:p>
    <w:p w:rsidR="00864266" w:rsidRPr="008602D9" w:rsidRDefault="00864266" w:rsidP="00864266">
      <w:pPr>
        <w:snapToGrid w:val="0"/>
        <w:spacing w:line="360" w:lineRule="exact"/>
        <w:ind w:leftChars="294" w:left="707" w:hanging="1"/>
        <w:rPr>
          <w:rFonts w:ascii="Arial" w:eastAsia="標楷體" w:hAnsi="Arial" w:cs="Arial"/>
        </w:rPr>
      </w:pPr>
      <w:r w:rsidRPr="003422C4">
        <w:rPr>
          <w:rFonts w:ascii="Arial" w:eastAsia="標楷體" w:hAnsi="Arial" w:cs="Arial"/>
        </w:rPr>
        <w:t>以英語為母語國家之學生，</w:t>
      </w:r>
      <w:r w:rsidRPr="008602D9">
        <w:rPr>
          <w:rFonts w:ascii="Arial" w:eastAsia="標楷體" w:hAnsi="Arial" w:cs="Arial" w:hint="eastAsia"/>
        </w:rPr>
        <w:t>須</w:t>
      </w:r>
      <w:r w:rsidRPr="008602D9">
        <w:rPr>
          <w:rFonts w:ascii="Arial" w:eastAsia="標楷體" w:hAnsi="Arial" w:cs="Arial"/>
        </w:rPr>
        <w:t>經「應用語言學與英語教學碩士班課程組」會議通過後，方</w:t>
      </w:r>
      <w:r w:rsidRPr="008602D9">
        <w:rPr>
          <w:rFonts w:ascii="Arial" w:eastAsia="標楷體" w:hAnsi="Arial" w:cs="Arial" w:hint="eastAsia"/>
        </w:rPr>
        <w:t>可</w:t>
      </w:r>
      <w:r w:rsidRPr="008602D9">
        <w:rPr>
          <w:rFonts w:ascii="Arial" w:eastAsia="標楷體" w:hAnsi="Arial" w:cs="Arial"/>
        </w:rPr>
        <w:t>免繳上述</w:t>
      </w:r>
      <w:r w:rsidRPr="008602D9">
        <w:rPr>
          <w:rFonts w:ascii="Arial" w:eastAsia="標楷體" w:hAnsi="Arial" w:cs="Arial" w:hint="eastAsia"/>
        </w:rPr>
        <w:t>英檢</w:t>
      </w:r>
      <w:r w:rsidRPr="008602D9">
        <w:rPr>
          <w:rFonts w:ascii="Arial" w:eastAsia="標楷體" w:hAnsi="Arial" w:cs="Arial"/>
        </w:rPr>
        <w:t>成績證明</w:t>
      </w:r>
      <w:r w:rsidRPr="00C231B1">
        <w:rPr>
          <w:rFonts w:ascii="Arial" w:eastAsia="標楷體" w:hAnsi="Arial" w:cs="Arial" w:hint="eastAsia"/>
        </w:rPr>
        <w:t>，並視同通過畢業門檻。</w:t>
      </w:r>
    </w:p>
    <w:p w:rsidR="00C84043" w:rsidRPr="00864266" w:rsidRDefault="00864266" w:rsidP="00864266">
      <w:pPr>
        <w:pStyle w:val="aa"/>
        <w:snapToGrid w:val="0"/>
        <w:spacing w:line="360" w:lineRule="exact"/>
        <w:ind w:leftChars="-1" w:left="-2" w:firstLineChars="177" w:firstLine="425"/>
        <w:rPr>
          <w:rFonts w:ascii="標楷體" w:eastAsia="標楷體" w:hAnsi="標楷體"/>
          <w:color w:val="000000"/>
        </w:rPr>
      </w:pPr>
      <w:r>
        <w:rPr>
          <w:rFonts w:ascii="Arial" w:eastAsia="標楷體" w:hAnsi="Arial" w:cs="Arial" w:hint="eastAsia"/>
        </w:rPr>
        <w:t>7.</w:t>
      </w:r>
      <w:r w:rsidRPr="00EC7FEA">
        <w:rPr>
          <w:rFonts w:ascii="Arial" w:eastAsia="標楷體" w:hAnsi="Arial" w:cs="Arial"/>
        </w:rPr>
        <w:t>選修課程之開課視該學期修課人數、師資情形而定。</w:t>
      </w:r>
    </w:p>
    <w:sectPr w:rsidR="00C84043" w:rsidRPr="00864266" w:rsidSect="0015137A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5A" w:rsidRDefault="00F3785A" w:rsidP="00B000F1">
      <w:r>
        <w:separator/>
      </w:r>
    </w:p>
  </w:endnote>
  <w:endnote w:type="continuationSeparator" w:id="0">
    <w:p w:rsidR="00F3785A" w:rsidRDefault="00F3785A" w:rsidP="00B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5A" w:rsidRDefault="00F3785A" w:rsidP="00B000F1">
      <w:r>
        <w:separator/>
      </w:r>
    </w:p>
  </w:footnote>
  <w:footnote w:type="continuationSeparator" w:id="0">
    <w:p w:rsidR="00F3785A" w:rsidRDefault="00F3785A" w:rsidP="00B0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02A"/>
    <w:multiLevelType w:val="hybridMultilevel"/>
    <w:tmpl w:val="982C5464"/>
    <w:lvl w:ilvl="0" w:tplc="F6BC4AC4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FC4865"/>
    <w:multiLevelType w:val="hybridMultilevel"/>
    <w:tmpl w:val="59F2F4A0"/>
    <w:lvl w:ilvl="0" w:tplc="6C34A996">
      <w:start w:val="1"/>
      <w:numFmt w:val="decimal"/>
      <w:lvlText w:val="%1."/>
      <w:lvlJc w:val="left"/>
      <w:pPr>
        <w:ind w:left="231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14" w:hanging="480"/>
      </w:pPr>
    </w:lvl>
    <w:lvl w:ilvl="2" w:tplc="0409001B" w:tentative="1">
      <w:start w:val="1"/>
      <w:numFmt w:val="lowerRoman"/>
      <w:lvlText w:val="%3."/>
      <w:lvlJc w:val="right"/>
      <w:pPr>
        <w:ind w:left="3394" w:hanging="480"/>
      </w:pPr>
    </w:lvl>
    <w:lvl w:ilvl="3" w:tplc="0409000F" w:tentative="1">
      <w:start w:val="1"/>
      <w:numFmt w:val="decimal"/>
      <w:lvlText w:val="%4."/>
      <w:lvlJc w:val="left"/>
      <w:pPr>
        <w:ind w:left="3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4" w:hanging="480"/>
      </w:pPr>
    </w:lvl>
    <w:lvl w:ilvl="5" w:tplc="0409001B" w:tentative="1">
      <w:start w:val="1"/>
      <w:numFmt w:val="lowerRoman"/>
      <w:lvlText w:val="%6."/>
      <w:lvlJc w:val="right"/>
      <w:pPr>
        <w:ind w:left="4834" w:hanging="480"/>
      </w:pPr>
    </w:lvl>
    <w:lvl w:ilvl="6" w:tplc="0409000F" w:tentative="1">
      <w:start w:val="1"/>
      <w:numFmt w:val="decimal"/>
      <w:lvlText w:val="%7."/>
      <w:lvlJc w:val="left"/>
      <w:pPr>
        <w:ind w:left="5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4" w:hanging="480"/>
      </w:pPr>
    </w:lvl>
    <w:lvl w:ilvl="8" w:tplc="0409001B" w:tentative="1">
      <w:start w:val="1"/>
      <w:numFmt w:val="lowerRoman"/>
      <w:lvlText w:val="%9."/>
      <w:lvlJc w:val="right"/>
      <w:pPr>
        <w:ind w:left="6274" w:hanging="480"/>
      </w:pPr>
    </w:lvl>
  </w:abstractNum>
  <w:abstractNum w:abstractNumId="2">
    <w:nsid w:val="5F6C04AC"/>
    <w:multiLevelType w:val="hybridMultilevel"/>
    <w:tmpl w:val="359E7FD0"/>
    <w:lvl w:ilvl="0" w:tplc="74CA0E5C">
      <w:start w:val="1"/>
      <w:numFmt w:val="decimal"/>
      <w:lvlText w:val="(%1)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703D2303"/>
    <w:multiLevelType w:val="hybridMultilevel"/>
    <w:tmpl w:val="A0A2186C"/>
    <w:lvl w:ilvl="0" w:tplc="04090011">
      <w:start w:val="1"/>
      <w:numFmt w:val="upperLetter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14520"/>
    <w:rsid w:val="0003044D"/>
    <w:rsid w:val="000757A2"/>
    <w:rsid w:val="0008606F"/>
    <w:rsid w:val="00113740"/>
    <w:rsid w:val="0015137A"/>
    <w:rsid w:val="00184982"/>
    <w:rsid w:val="001B0E67"/>
    <w:rsid w:val="001E0191"/>
    <w:rsid w:val="002159C3"/>
    <w:rsid w:val="00273368"/>
    <w:rsid w:val="002A6F59"/>
    <w:rsid w:val="002C6F25"/>
    <w:rsid w:val="002D23B6"/>
    <w:rsid w:val="00332F5A"/>
    <w:rsid w:val="0036013C"/>
    <w:rsid w:val="003A73B3"/>
    <w:rsid w:val="003C4C97"/>
    <w:rsid w:val="00427E1D"/>
    <w:rsid w:val="004C55A5"/>
    <w:rsid w:val="00503CD1"/>
    <w:rsid w:val="00504860"/>
    <w:rsid w:val="00533F59"/>
    <w:rsid w:val="005424B5"/>
    <w:rsid w:val="005D189C"/>
    <w:rsid w:val="005E3CB8"/>
    <w:rsid w:val="00646E33"/>
    <w:rsid w:val="006C5F0A"/>
    <w:rsid w:val="006D3146"/>
    <w:rsid w:val="007B21C4"/>
    <w:rsid w:val="007F0EAE"/>
    <w:rsid w:val="0084287E"/>
    <w:rsid w:val="00864266"/>
    <w:rsid w:val="00880C85"/>
    <w:rsid w:val="0089135F"/>
    <w:rsid w:val="008B3FA4"/>
    <w:rsid w:val="008E3504"/>
    <w:rsid w:val="0090308C"/>
    <w:rsid w:val="00976848"/>
    <w:rsid w:val="009E64E4"/>
    <w:rsid w:val="009F0767"/>
    <w:rsid w:val="00A06A6E"/>
    <w:rsid w:val="00A07AC7"/>
    <w:rsid w:val="00A1299E"/>
    <w:rsid w:val="00A16904"/>
    <w:rsid w:val="00A92AD8"/>
    <w:rsid w:val="00A93D0F"/>
    <w:rsid w:val="00B000F1"/>
    <w:rsid w:val="00B034DB"/>
    <w:rsid w:val="00B37BD2"/>
    <w:rsid w:val="00B37EEA"/>
    <w:rsid w:val="00B628B8"/>
    <w:rsid w:val="00B9604E"/>
    <w:rsid w:val="00C231B1"/>
    <w:rsid w:val="00C43EDB"/>
    <w:rsid w:val="00C470BB"/>
    <w:rsid w:val="00C751E9"/>
    <w:rsid w:val="00C84043"/>
    <w:rsid w:val="00CA0048"/>
    <w:rsid w:val="00CA7A02"/>
    <w:rsid w:val="00CB62D2"/>
    <w:rsid w:val="00CD0814"/>
    <w:rsid w:val="00CD34F3"/>
    <w:rsid w:val="00CE28AA"/>
    <w:rsid w:val="00CF3645"/>
    <w:rsid w:val="00D150F0"/>
    <w:rsid w:val="00DA68F1"/>
    <w:rsid w:val="00DE4F8C"/>
    <w:rsid w:val="00E768A9"/>
    <w:rsid w:val="00F3785A"/>
    <w:rsid w:val="00F47B75"/>
    <w:rsid w:val="00F61487"/>
    <w:rsid w:val="00F8338D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42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42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>NKFUST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2020-04-23T07:49:00Z</cp:lastPrinted>
  <dcterms:created xsi:type="dcterms:W3CDTF">2020-08-26T08:54:00Z</dcterms:created>
  <dcterms:modified xsi:type="dcterms:W3CDTF">2020-08-26T08:54:00Z</dcterms:modified>
</cp:coreProperties>
</file>